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D2" w:rsidRDefault="00037C82">
      <w:pPr>
        <w:widowControl/>
        <w:spacing w:line="560" w:lineRule="exact"/>
        <w:jc w:val="left"/>
        <w:rPr>
          <w:rFonts w:ascii="黑体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附件4</w:t>
      </w:r>
    </w:p>
    <w:p w:rsidR="002946D2" w:rsidRDefault="00037C82">
      <w:pPr>
        <w:spacing w:line="560" w:lineRule="atLeast"/>
        <w:jc w:val="center"/>
        <w:rPr>
          <w:rStyle w:val="a5"/>
          <w:rFonts w:ascii="方正小标宋简体" w:eastAsia="方正小标宋简体" w:cs="仿宋"/>
          <w:b w:val="0"/>
          <w:color w:val="000000"/>
          <w:spacing w:val="-10"/>
          <w:sz w:val="44"/>
          <w:szCs w:val="44"/>
        </w:rPr>
      </w:pPr>
      <w:r>
        <w:rPr>
          <w:rStyle w:val="a5"/>
          <w:rFonts w:ascii="方正小标宋简体" w:eastAsia="方正小标宋简体" w:cs="仿宋" w:hint="eastAsia"/>
          <w:b w:val="0"/>
          <w:color w:val="000000"/>
          <w:spacing w:val="-10"/>
          <w:sz w:val="44"/>
          <w:szCs w:val="44"/>
        </w:rPr>
        <w:t>2023-</w:t>
      </w:r>
      <w:r>
        <w:rPr>
          <w:rStyle w:val="a5"/>
          <w:rFonts w:ascii="Times New Roman" w:eastAsia="方正小标宋简体" w:hAnsi="Times New Roman" w:cs="仿宋"/>
          <w:b w:val="0"/>
          <w:color w:val="000000"/>
          <w:spacing w:val="-10"/>
          <w:sz w:val="44"/>
          <w:szCs w:val="44"/>
        </w:rPr>
        <w:t xml:space="preserve"> </w:t>
      </w:r>
      <w:r>
        <w:rPr>
          <w:rStyle w:val="a5"/>
          <w:rFonts w:ascii="方正小标宋简体" w:eastAsia="方正小标宋简体" w:cs="仿宋" w:hint="eastAsia"/>
          <w:b w:val="0"/>
          <w:color w:val="000000"/>
          <w:spacing w:val="-10"/>
          <w:sz w:val="44"/>
          <w:szCs w:val="44"/>
        </w:rPr>
        <w:t>2024学年“励志成才大学生”评选方案</w:t>
      </w:r>
    </w:p>
    <w:p w:rsidR="002946D2" w:rsidRDefault="00037C82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一、评选条件</w:t>
      </w:r>
    </w:p>
    <w:p w:rsidR="002946D2" w:rsidRDefault="00037C82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（一）基本条件</w:t>
      </w:r>
    </w:p>
    <w:p w:rsidR="002946D2" w:rsidRDefault="00037C82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按照2023版《学生手册》中《大连海洋大学本科生先进集体(个人)评选办法》执行。</w:t>
      </w:r>
    </w:p>
    <w:p w:rsidR="002946D2" w:rsidRDefault="00037C82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（二）推荐名额</w:t>
      </w:r>
    </w:p>
    <w:p w:rsidR="003070E8" w:rsidRDefault="003070E8" w:rsidP="003070E8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按照学校下发名额结合各系在校学生数进行分配。</w:t>
      </w:r>
    </w:p>
    <w:p w:rsidR="002946D2" w:rsidRDefault="00037C82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二、奖项设置</w:t>
      </w:r>
    </w:p>
    <w:p w:rsidR="002946D2" w:rsidRDefault="00037C82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大连海洋大学励志成才大学生20名。</w:t>
      </w:r>
      <w:bookmarkStart w:id="0" w:name="_GoBack"/>
      <w:bookmarkEnd w:id="0"/>
    </w:p>
    <w:p w:rsidR="002946D2" w:rsidRDefault="00037C82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三、评选程序</w:t>
      </w:r>
    </w:p>
    <w:p w:rsidR="002946D2" w:rsidRDefault="00037C82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（一）宣传推荐阶段（5月13日—5月26日）</w:t>
      </w:r>
    </w:p>
    <w:p w:rsidR="002946D2" w:rsidRDefault="00037C82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积极做好宣传动员工作，通过校园网、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等线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上媒体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平台进行宣传，在全校范围内形成浓厚的正能量氛围。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2946D2" w:rsidRDefault="00037C82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kern w:val="2"/>
          <w:sz w:val="32"/>
          <w:szCs w:val="32"/>
        </w:rPr>
      </w:pPr>
      <w:r>
        <w:rPr>
          <w:rFonts w:ascii="楷体_gb2312" w:eastAsia="楷体_gb2312" w:cs="楷体_gb2312" w:hint="eastAsia"/>
          <w:kern w:val="2"/>
          <w:sz w:val="32"/>
          <w:szCs w:val="32"/>
        </w:rPr>
        <w:t>（二）评选阶段（</w:t>
      </w:r>
      <w:r>
        <w:rPr>
          <w:rFonts w:ascii="楷体_gb2312" w:eastAsia="楷体_gb2312" w:cs="楷体_gb2312" w:hint="eastAsia"/>
          <w:color w:val="000000"/>
          <w:kern w:val="2"/>
          <w:sz w:val="32"/>
          <w:szCs w:val="32"/>
        </w:rPr>
        <w:t>5月27日—6月21日</w:t>
      </w:r>
      <w:r>
        <w:rPr>
          <w:rFonts w:ascii="楷体_gb2312" w:eastAsia="楷体_gb2312" w:cs="楷体_gb2312" w:hint="eastAsia"/>
          <w:kern w:val="2"/>
          <w:sz w:val="32"/>
          <w:szCs w:val="32"/>
        </w:rPr>
        <w:t>）</w:t>
      </w:r>
    </w:p>
    <w:p w:rsidR="002946D2" w:rsidRDefault="00037C82">
      <w:pPr>
        <w:adjustRightInd w:val="0"/>
        <w:snapToGrid w:val="0"/>
        <w:spacing w:line="560" w:lineRule="atLeast"/>
        <w:ind w:firstLineChars="201" w:firstLine="643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（1）网络投票（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5月27日—5月31日</w:t>
      </w:r>
      <w:r>
        <w:rPr>
          <w:rFonts w:ascii="仿宋_gb2312" w:eastAsia="仿宋_gb2312" w:cs="仿宋_gb2312" w:hint="eastAsia"/>
          <w:sz w:val="32"/>
          <w:szCs w:val="32"/>
        </w:rPr>
        <w:t>）：在“大海大学生工作”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开辟投票专栏，对候选</w:t>
      </w:r>
      <w:r>
        <w:rPr>
          <w:rFonts w:ascii="仿宋_gb2312" w:eastAsia="仿宋_gb2312" w:cs="仿宋_gb2312"/>
          <w:sz w:val="32"/>
          <w:szCs w:val="32"/>
        </w:rPr>
        <w:t>人</w:t>
      </w:r>
      <w:r>
        <w:rPr>
          <w:rFonts w:ascii="仿宋_gb2312" w:eastAsia="仿宋_gb2312" w:cs="仿宋_gb2312" w:hint="eastAsia"/>
          <w:sz w:val="32"/>
          <w:szCs w:val="32"/>
        </w:rPr>
        <w:t>事迹材料进行展示，在全校范围内进行网络投票，网络投票成绩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占最终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成绩的30%（即本环节满分为30分）。</w:t>
      </w:r>
      <w:r>
        <w:rPr>
          <w:rFonts w:ascii="仿宋_gb2312" w:eastAsia="仿宋_gb2312" w:cs="仿宋_gb2312"/>
          <w:sz w:val="32"/>
          <w:szCs w:val="32"/>
        </w:rPr>
        <w:t>网络投票排名前40的候选</w:t>
      </w:r>
      <w:r>
        <w:rPr>
          <w:rFonts w:ascii="仿宋_gb2312" w:eastAsia="仿宋_gb2312" w:cs="仿宋_gb2312" w:hint="eastAsia"/>
          <w:sz w:val="32"/>
          <w:szCs w:val="32"/>
        </w:rPr>
        <w:t>人</w:t>
      </w:r>
      <w:r>
        <w:rPr>
          <w:rFonts w:ascii="仿宋_gb2312" w:eastAsia="仿宋_gb2312" w:cs="仿宋_gb2312"/>
          <w:sz w:val="32"/>
          <w:szCs w:val="32"/>
        </w:rPr>
        <w:t>进入下一环节。</w:t>
      </w:r>
    </w:p>
    <w:p w:rsidR="002946D2" w:rsidRDefault="00037C82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lastRenderedPageBreak/>
        <w:t>网络投票成绩=</w:t>
      </w:r>
      <w:r>
        <w:rPr>
          <w:rFonts w:ascii="仿宋_gb2312" w:eastAsia="仿宋_gb2312" w:cs="仿宋_gb2312"/>
          <w:b/>
          <w:bCs/>
          <w:sz w:val="32"/>
          <w:szCs w:val="32"/>
        </w:rPr>
        <w:t>个人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得票数*30／候选</w:t>
      </w:r>
      <w:r>
        <w:rPr>
          <w:rFonts w:ascii="仿宋_gb2312" w:eastAsia="仿宋_gb2312" w:cs="仿宋_gb2312"/>
          <w:b/>
          <w:bCs/>
          <w:sz w:val="32"/>
          <w:szCs w:val="32"/>
        </w:rPr>
        <w:t>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最高得票数</w:t>
      </w:r>
    </w:p>
    <w:p w:rsidR="002946D2" w:rsidRDefault="00037C82">
      <w:pPr>
        <w:spacing w:line="56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（2）学工委评选（时间待定）：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学工委</w:t>
      </w:r>
      <w:r>
        <w:rPr>
          <w:rFonts w:ascii="仿宋_gb2312" w:eastAsia="仿宋_gb2312" w:cs="仿宋_gb2312" w:hint="eastAsia"/>
          <w:sz w:val="32"/>
          <w:szCs w:val="32"/>
        </w:rPr>
        <w:t>根据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候选</w:t>
      </w:r>
      <w:r>
        <w:rPr>
          <w:rFonts w:ascii="仿宋_gb2312" w:eastAsia="仿宋_gb2312" w:cs="仿宋_gb2312"/>
          <w:sz w:val="32"/>
          <w:szCs w:val="32"/>
        </w:rPr>
        <w:t>人</w:t>
      </w:r>
      <w:r>
        <w:rPr>
          <w:rFonts w:ascii="仿宋_gb2312" w:eastAsia="仿宋_gb2312" w:cs="仿宋_gb2312" w:hint="eastAsia"/>
          <w:sz w:val="32"/>
          <w:szCs w:val="32"/>
        </w:rPr>
        <w:t>的事迹进行投票，学工委投票成绩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占最终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成绩的70%（即本环节满分为70分）。</w:t>
      </w:r>
    </w:p>
    <w:p w:rsidR="002946D2" w:rsidRDefault="00037C82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学工委评选成绩=</w:t>
      </w:r>
      <w:r>
        <w:rPr>
          <w:rFonts w:ascii="仿宋_gb2312" w:eastAsia="仿宋_gb2312" w:cs="仿宋_gb2312"/>
          <w:b/>
          <w:bCs/>
          <w:sz w:val="32"/>
          <w:szCs w:val="32"/>
        </w:rPr>
        <w:t>个人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得票数*70／</w:t>
      </w:r>
      <w:r>
        <w:rPr>
          <w:rFonts w:ascii="仿宋_gb2312" w:eastAsia="仿宋_gb2312" w:cs="仿宋_gb2312"/>
          <w:b/>
          <w:bCs/>
          <w:sz w:val="32"/>
          <w:szCs w:val="32"/>
        </w:rPr>
        <w:t>候选人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最高得票数</w:t>
      </w:r>
    </w:p>
    <w:p w:rsidR="002946D2" w:rsidRDefault="00037C82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候选</w:t>
      </w:r>
      <w:r>
        <w:rPr>
          <w:rFonts w:ascii="仿宋_gb2312" w:eastAsia="仿宋_gb2312" w:cs="仿宋_gb2312"/>
          <w:b/>
          <w:bCs/>
          <w:sz w:val="32"/>
          <w:szCs w:val="32"/>
        </w:rPr>
        <w:t>人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最终成绩=网络投票成绩+学工委评选成绩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</w:p>
    <w:p w:rsidR="002946D2" w:rsidRDefault="00037C82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kern w:val="2"/>
          <w:sz w:val="32"/>
          <w:szCs w:val="32"/>
        </w:rPr>
        <w:t>四、具体要求</w:t>
      </w:r>
    </w:p>
    <w:p w:rsidR="002946D2" w:rsidRDefault="00037C82">
      <w:pPr>
        <w:widowControl/>
        <w:spacing w:line="560" w:lineRule="atLeast"/>
        <w:ind w:firstLineChars="200" w:firstLine="643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1.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学校统一开辟投票专区，在网络投票阶段，同一IP地址在24小时之内限投一票，每次投票必须在候选人中选择20人进行投票，多投或少投均无效。</w:t>
      </w:r>
    </w:p>
    <w:p w:rsidR="002946D2" w:rsidRDefault="00037C82">
      <w:pPr>
        <w:widowControl/>
        <w:spacing w:line="560" w:lineRule="atLeast"/>
        <w:ind w:firstLineChars="200" w:firstLine="643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 xml:space="preserve">2. </w:t>
      </w:r>
      <w:r w:rsidR="007025B8">
        <w:rPr>
          <w:rFonts w:ascii="仿宋_gb2312" w:eastAsia="仿宋_gb2312" w:cs="仿宋_gb2312" w:hint="eastAsia"/>
          <w:sz w:val="32"/>
          <w:szCs w:val="32"/>
        </w:rPr>
        <w:t>各系</w:t>
      </w:r>
      <w:r>
        <w:rPr>
          <w:rFonts w:ascii="仿宋_gb2312" w:eastAsia="仿宋_gb2312" w:cs="仿宋_gb2312" w:hint="eastAsia"/>
          <w:sz w:val="32"/>
          <w:szCs w:val="32"/>
        </w:rPr>
        <w:t>在5月</w:t>
      </w:r>
      <w:r w:rsidR="007025B8">
        <w:rPr>
          <w:rFonts w:ascii="仿宋_gb2312" w:eastAsia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日前，将以下相关推荐电子版材料</w:t>
      </w:r>
      <w:r>
        <w:rPr>
          <w:rFonts w:ascii="仿宋_gb2312" w:eastAsia="仿宋_gb2312" w:cs="仿宋_gb2312" w:hint="eastAsia"/>
          <w:bCs/>
          <w:sz w:val="32"/>
          <w:szCs w:val="32"/>
        </w:rPr>
        <w:t>以评选项目建立文件夹</w:t>
      </w:r>
      <w:r w:rsidR="000D1EDE">
        <w:rPr>
          <w:rFonts w:ascii="仿宋_gb2312" w:eastAsia="仿宋_gb2312" w:cs="仿宋_gb2312" w:hint="eastAsia"/>
          <w:color w:val="000000"/>
          <w:sz w:val="32"/>
          <w:szCs w:val="32"/>
        </w:rPr>
        <w:t>报送至学生处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2946D2" w:rsidRDefault="00037C82">
      <w:pPr>
        <w:widowControl/>
        <w:spacing w:line="56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报送材料内容包括：</w:t>
      </w:r>
    </w:p>
    <w:p w:rsidR="002946D2" w:rsidRDefault="00037C82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（1）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“励志成才大学生”</w:t>
      </w:r>
      <w:r>
        <w:rPr>
          <w:rFonts w:ascii="仿宋_gb2312" w:eastAsia="仿宋_gb2312" w:cs="仿宋_gb2312" w:hint="eastAsia"/>
          <w:sz w:val="32"/>
          <w:szCs w:val="32"/>
        </w:rPr>
        <w:t>评选推荐、登记表电子版1份。</w:t>
      </w:r>
    </w:p>
    <w:p w:rsidR="002946D2" w:rsidRDefault="00037C82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（2）1500字左右个人事迹材料电子版1份，200字精编个人简介电子版1份（要求：采用第三人称，以通讯报道稿的形式撰写，用Word格式排版，大标题用</w:t>
      </w:r>
      <w:r>
        <w:rPr>
          <w:rFonts w:ascii="仿宋_gb2312" w:eastAsia="仿宋_gb2312" w:hint="eastAsia"/>
          <w:sz w:val="32"/>
          <w:szCs w:val="32"/>
        </w:rPr>
        <w:t>方正小标宋简体二号（不加粗）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，小标题用楷体_GB2312</w:t>
      </w:r>
      <w:proofErr w:type="gramStart"/>
      <w:r>
        <w:rPr>
          <w:rFonts w:ascii="仿宋_gb2312" w:eastAsia="仿宋_gb2312" w:hint="eastAsia"/>
          <w:sz w:val="32"/>
          <w:szCs w:val="32"/>
        </w:rPr>
        <w:t>三</w:t>
      </w:r>
      <w:proofErr w:type="gramEnd"/>
      <w:r>
        <w:rPr>
          <w:rFonts w:ascii="仿宋_gb2312" w:eastAsia="仿宋_gb2312" w:hint="eastAsia"/>
          <w:sz w:val="32"/>
          <w:szCs w:val="32"/>
        </w:rPr>
        <w:t>号（不加粗）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，正文用</w:t>
      </w:r>
      <w:r>
        <w:rPr>
          <w:rFonts w:ascii="仿宋_gb2312" w:eastAsia="仿宋_gb2312" w:hint="eastAsia"/>
          <w:sz w:val="32"/>
          <w:szCs w:val="32"/>
        </w:rPr>
        <w:t>仿宋_GB2312</w:t>
      </w:r>
      <w:proofErr w:type="gramStart"/>
      <w:r>
        <w:rPr>
          <w:rFonts w:ascii="仿宋_gb2312" w:eastAsia="仿宋_gb2312" w:hint="eastAsia"/>
          <w:sz w:val="32"/>
          <w:szCs w:val="32"/>
        </w:rPr>
        <w:t>三</w:t>
      </w:r>
      <w:proofErr w:type="gramEnd"/>
      <w:r>
        <w:rPr>
          <w:rFonts w:ascii="仿宋_gb2312" w:eastAsia="仿宋_gb2312" w:hint="eastAsia"/>
          <w:sz w:val="32"/>
          <w:szCs w:val="32"/>
        </w:rPr>
        <w:t>号（不加粗）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，A4纸），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内容真实突出，生动描述个人学习成长过程中的自强奋斗经历，特点鲜明、故事鲜活、感悟深刻。</w:t>
      </w:r>
    </w:p>
    <w:p w:rsidR="002946D2" w:rsidRDefault="00037C82">
      <w:pPr>
        <w:adjustRightInd w:val="0"/>
        <w:snapToGrid w:val="0"/>
        <w:spacing w:line="560" w:lineRule="atLeas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lastRenderedPageBreak/>
        <w:t>（3）推荐表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、登记表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及事迹材料中涉及到的奖项证书和相关佐证材料电子版，近期彩色生活照电子版1张（1500*1000像素以下，图像色彩模式RGB，jpg格式）、2寸证件照电子版1张（宽*长：240*320，jpg格式，蓝色背景）。</w:t>
      </w:r>
    </w:p>
    <w:sectPr w:rsidR="0029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10" w:rsidRDefault="00286D10" w:rsidP="000D1EDE">
      <w:r>
        <w:separator/>
      </w:r>
    </w:p>
  </w:endnote>
  <w:endnote w:type="continuationSeparator" w:id="0">
    <w:p w:rsidR="00286D10" w:rsidRDefault="00286D10" w:rsidP="000D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10" w:rsidRDefault="00286D10" w:rsidP="000D1EDE">
      <w:r>
        <w:separator/>
      </w:r>
    </w:p>
  </w:footnote>
  <w:footnote w:type="continuationSeparator" w:id="0">
    <w:p w:rsidR="00286D10" w:rsidRDefault="00286D10" w:rsidP="000D1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ThkNWQ5ODU3MzhlYmRlZWNjM2FlYWM1NGM0MjAifQ=="/>
  </w:docVars>
  <w:rsids>
    <w:rsidRoot w:val="00EA5011"/>
    <w:rsid w:val="00037C82"/>
    <w:rsid w:val="000B5E92"/>
    <w:rsid w:val="000D1EDE"/>
    <w:rsid w:val="00144469"/>
    <w:rsid w:val="00201785"/>
    <w:rsid w:val="00286D10"/>
    <w:rsid w:val="002946D2"/>
    <w:rsid w:val="003070E8"/>
    <w:rsid w:val="007025B8"/>
    <w:rsid w:val="0082110D"/>
    <w:rsid w:val="00EA5011"/>
    <w:rsid w:val="1ECE1BF5"/>
    <w:rsid w:val="52053BB8"/>
    <w:rsid w:val="5D332B17"/>
    <w:rsid w:val="5D367BFE"/>
    <w:rsid w:val="5F3B69B5"/>
    <w:rsid w:val="65F243BD"/>
    <w:rsid w:val="77C96FB6"/>
    <w:rsid w:val="799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jzgc</cp:lastModifiedBy>
  <cp:revision>5</cp:revision>
  <dcterms:created xsi:type="dcterms:W3CDTF">2014-10-29T12:08:00Z</dcterms:created>
  <dcterms:modified xsi:type="dcterms:W3CDTF">2024-04-25T02:09:00Z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5C8CA2A3F86F4FBEBFAFCCFDA2A9383B</vt:lpwstr>
  </property>
</Properties>
</file>